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2B9" w:rsidRDefault="00DE72B9" w:rsidP="00DE72B9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DE72B9">
        <w:rPr>
          <w:rStyle w:val="markedcontent"/>
          <w:rFonts w:ascii="Times New Roman" w:hAnsi="Times New Roman" w:cs="Times New Roman"/>
          <w:sz w:val="24"/>
          <w:szCs w:val="24"/>
        </w:rPr>
        <w:t>Оповещение о начале публичных слушаний по проектам решений</w:t>
      </w:r>
      <w:r w:rsidRPr="00DE72B9">
        <w:rPr>
          <w:rFonts w:ascii="Times New Roman" w:hAnsi="Times New Roman" w:cs="Times New Roman"/>
          <w:sz w:val="24"/>
          <w:szCs w:val="24"/>
        </w:rPr>
        <w:br/>
      </w:r>
      <w:r w:rsidRPr="00DE72B9">
        <w:rPr>
          <w:rStyle w:val="markedcontent"/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</w:t>
      </w:r>
      <w:r w:rsidRPr="00DE72B9">
        <w:rPr>
          <w:rFonts w:ascii="Times New Roman" w:hAnsi="Times New Roman" w:cs="Times New Roman"/>
          <w:sz w:val="24"/>
          <w:szCs w:val="24"/>
        </w:rPr>
        <w:br/>
      </w:r>
      <w:r w:rsidRPr="00DE72B9">
        <w:rPr>
          <w:rStyle w:val="markedcontent"/>
          <w:rFonts w:ascii="Times New Roman" w:hAnsi="Times New Roman" w:cs="Times New Roman"/>
          <w:sz w:val="24"/>
          <w:szCs w:val="24"/>
        </w:rPr>
        <w:t>разрешенного строительства</w:t>
      </w:r>
      <w:r w:rsidR="00E43AE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E72B9">
        <w:rPr>
          <w:rStyle w:val="markedcontent"/>
          <w:rFonts w:ascii="Times New Roman" w:hAnsi="Times New Roman" w:cs="Times New Roman"/>
          <w:sz w:val="24"/>
          <w:szCs w:val="24"/>
        </w:rPr>
        <w:t xml:space="preserve">от </w:t>
      </w:r>
      <w:r w:rsidR="00E43AE5">
        <w:rPr>
          <w:rStyle w:val="markedcontent"/>
          <w:rFonts w:ascii="Times New Roman" w:hAnsi="Times New Roman" w:cs="Times New Roman"/>
          <w:sz w:val="24"/>
          <w:szCs w:val="24"/>
        </w:rPr>
        <w:t>15</w:t>
      </w:r>
      <w:r w:rsidRPr="00DE72B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C52A75">
        <w:rPr>
          <w:rStyle w:val="markedcontent"/>
          <w:rFonts w:ascii="Times New Roman" w:hAnsi="Times New Roman" w:cs="Times New Roman"/>
          <w:sz w:val="24"/>
          <w:szCs w:val="24"/>
        </w:rPr>
        <w:t>августа</w:t>
      </w:r>
      <w:r w:rsidRPr="00DE72B9">
        <w:rPr>
          <w:rStyle w:val="markedcontent"/>
          <w:rFonts w:ascii="Times New Roman" w:hAnsi="Times New Roman" w:cs="Times New Roman"/>
          <w:sz w:val="24"/>
          <w:szCs w:val="24"/>
        </w:rPr>
        <w:t xml:space="preserve"> 20</w:t>
      </w:r>
      <w:r w:rsidR="00C52A75">
        <w:rPr>
          <w:rStyle w:val="markedcontent"/>
          <w:rFonts w:ascii="Times New Roman" w:hAnsi="Times New Roman" w:cs="Times New Roman"/>
          <w:sz w:val="24"/>
          <w:szCs w:val="24"/>
        </w:rPr>
        <w:t>22</w:t>
      </w:r>
      <w:r w:rsidRPr="00DE72B9">
        <w:rPr>
          <w:rStyle w:val="markedcontent"/>
          <w:rFonts w:ascii="Times New Roman" w:hAnsi="Times New Roman" w:cs="Times New Roman"/>
          <w:sz w:val="24"/>
          <w:szCs w:val="24"/>
        </w:rPr>
        <w:t xml:space="preserve"> года</w:t>
      </w:r>
    </w:p>
    <w:p w:rsidR="00DE72B9" w:rsidRPr="00DE72B9" w:rsidRDefault="00DE72B9" w:rsidP="00DE72B9">
      <w:pPr>
        <w:jc w:val="both"/>
        <w:rPr>
          <w:rFonts w:ascii="Times New Roman" w:hAnsi="Times New Roman" w:cs="Times New Roman"/>
          <w:sz w:val="24"/>
          <w:szCs w:val="24"/>
        </w:rPr>
      </w:pPr>
      <w:r w:rsidRPr="00DE72B9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</w:t>
      </w:r>
      <w:r w:rsidR="00C52A75">
        <w:rPr>
          <w:rStyle w:val="markedcontent"/>
          <w:rFonts w:ascii="Times New Roman" w:hAnsi="Times New Roman" w:cs="Times New Roman"/>
          <w:sz w:val="24"/>
          <w:szCs w:val="24"/>
        </w:rPr>
        <w:t xml:space="preserve">   </w:t>
      </w:r>
      <w:r w:rsidRPr="00DE72B9">
        <w:rPr>
          <w:rStyle w:val="markedcontent"/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</w:t>
      </w:r>
      <w:r w:rsidRPr="00DE72B9">
        <w:rPr>
          <w:rFonts w:ascii="Times New Roman" w:hAnsi="Times New Roman" w:cs="Times New Roman"/>
          <w:sz w:val="24"/>
          <w:szCs w:val="24"/>
        </w:rPr>
        <w:br/>
      </w:r>
      <w:r w:rsidRPr="00DE72B9">
        <w:rPr>
          <w:rStyle w:val="markedcontent"/>
          <w:rFonts w:ascii="Times New Roman" w:hAnsi="Times New Roman" w:cs="Times New Roman"/>
          <w:sz w:val="24"/>
          <w:szCs w:val="24"/>
        </w:rPr>
        <w:t xml:space="preserve">Федеральным законом от 6 октября 2003 года, Уставом </w:t>
      </w:r>
      <w:r w:rsidR="004628FB">
        <w:rPr>
          <w:rStyle w:val="markedcontent"/>
          <w:rFonts w:ascii="Times New Roman" w:hAnsi="Times New Roman" w:cs="Times New Roman"/>
          <w:sz w:val="24"/>
          <w:szCs w:val="24"/>
        </w:rPr>
        <w:t>с.п.Кахун</w:t>
      </w:r>
      <w:r w:rsidRPr="00DE72B9">
        <w:rPr>
          <w:rStyle w:val="markedcontent"/>
          <w:rFonts w:ascii="Times New Roman" w:hAnsi="Times New Roman" w:cs="Times New Roman"/>
          <w:sz w:val="24"/>
          <w:szCs w:val="24"/>
        </w:rPr>
        <w:t>, на</w:t>
      </w:r>
      <w:r w:rsidRPr="00DE72B9">
        <w:rPr>
          <w:rFonts w:ascii="Times New Roman" w:hAnsi="Times New Roman" w:cs="Times New Roman"/>
          <w:sz w:val="24"/>
          <w:szCs w:val="24"/>
        </w:rPr>
        <w:br/>
      </w:r>
      <w:r w:rsidRPr="00DE72B9">
        <w:rPr>
          <w:rStyle w:val="markedcontent"/>
          <w:rFonts w:ascii="Times New Roman" w:hAnsi="Times New Roman" w:cs="Times New Roman"/>
          <w:sz w:val="24"/>
          <w:szCs w:val="24"/>
        </w:rPr>
        <w:t xml:space="preserve">основании </w:t>
      </w:r>
      <w:r w:rsidR="00E146A9">
        <w:rPr>
          <w:rStyle w:val="markedcontent"/>
          <w:rFonts w:ascii="Times New Roman" w:hAnsi="Times New Roman" w:cs="Times New Roman"/>
          <w:sz w:val="24"/>
          <w:szCs w:val="24"/>
        </w:rPr>
        <w:t>постановления</w:t>
      </w:r>
      <w:r w:rsidRPr="00DE72B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146A9">
        <w:rPr>
          <w:rStyle w:val="markedcontent"/>
          <w:rFonts w:ascii="Times New Roman" w:hAnsi="Times New Roman" w:cs="Times New Roman"/>
          <w:sz w:val="24"/>
          <w:szCs w:val="24"/>
        </w:rPr>
        <w:t xml:space="preserve">Главы с.п.Кахун </w:t>
      </w:r>
      <w:r w:rsidRPr="00DE72B9">
        <w:rPr>
          <w:rStyle w:val="markedcontent"/>
          <w:rFonts w:ascii="Times New Roman" w:hAnsi="Times New Roman" w:cs="Times New Roman"/>
          <w:sz w:val="24"/>
          <w:szCs w:val="24"/>
        </w:rPr>
        <w:t xml:space="preserve">от </w:t>
      </w:r>
      <w:r w:rsidR="00E43AE5">
        <w:rPr>
          <w:rStyle w:val="markedcontent"/>
          <w:rFonts w:ascii="Times New Roman" w:hAnsi="Times New Roman" w:cs="Times New Roman"/>
          <w:sz w:val="24"/>
          <w:szCs w:val="24"/>
        </w:rPr>
        <w:t>15</w:t>
      </w:r>
      <w:r w:rsidR="00C52A7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146A9">
        <w:rPr>
          <w:rStyle w:val="markedcontent"/>
          <w:rFonts w:ascii="Times New Roman" w:hAnsi="Times New Roman" w:cs="Times New Roman"/>
          <w:sz w:val="24"/>
          <w:szCs w:val="24"/>
        </w:rPr>
        <w:t>августа</w:t>
      </w:r>
      <w:r w:rsidRPr="00DE72B9">
        <w:rPr>
          <w:rStyle w:val="markedcontent"/>
          <w:rFonts w:ascii="Times New Roman" w:hAnsi="Times New Roman" w:cs="Times New Roman"/>
          <w:sz w:val="24"/>
          <w:szCs w:val="24"/>
        </w:rPr>
        <w:t xml:space="preserve"> 20</w:t>
      </w:r>
      <w:r w:rsidR="00E146A9">
        <w:rPr>
          <w:rStyle w:val="markedcontent"/>
          <w:rFonts w:ascii="Times New Roman" w:hAnsi="Times New Roman" w:cs="Times New Roman"/>
          <w:sz w:val="24"/>
          <w:szCs w:val="24"/>
        </w:rPr>
        <w:t>22</w:t>
      </w:r>
      <w:r w:rsidRPr="00DE72B9">
        <w:rPr>
          <w:rStyle w:val="markedcontent"/>
          <w:rFonts w:ascii="Times New Roman" w:hAnsi="Times New Roman" w:cs="Times New Roman"/>
          <w:sz w:val="24"/>
          <w:szCs w:val="24"/>
        </w:rPr>
        <w:t xml:space="preserve"> года </w:t>
      </w:r>
      <w:r w:rsidR="00E146A9">
        <w:rPr>
          <w:rStyle w:val="markedcontent"/>
          <w:rFonts w:ascii="Times New Roman" w:hAnsi="Times New Roman" w:cs="Times New Roman"/>
          <w:sz w:val="24"/>
          <w:szCs w:val="24"/>
        </w:rPr>
        <w:t>№</w:t>
      </w:r>
      <w:r w:rsidRPr="00DE72B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AB7B89">
        <w:rPr>
          <w:rStyle w:val="markedcontent"/>
          <w:rFonts w:ascii="Times New Roman" w:hAnsi="Times New Roman" w:cs="Times New Roman"/>
          <w:sz w:val="24"/>
          <w:szCs w:val="24"/>
        </w:rPr>
        <w:t>26</w:t>
      </w:r>
      <w:r w:rsidRPr="00DE72B9">
        <w:rPr>
          <w:rStyle w:val="markedcontent"/>
          <w:rFonts w:ascii="Times New Roman" w:hAnsi="Times New Roman" w:cs="Times New Roman"/>
          <w:sz w:val="24"/>
          <w:szCs w:val="24"/>
        </w:rPr>
        <w:t xml:space="preserve"> «О назначении публичных слушаний» </w:t>
      </w:r>
      <w:r w:rsidR="00C52A75">
        <w:rPr>
          <w:rStyle w:val="markedcontent"/>
          <w:rFonts w:ascii="Times New Roman" w:hAnsi="Times New Roman" w:cs="Times New Roman"/>
          <w:sz w:val="24"/>
          <w:szCs w:val="24"/>
        </w:rPr>
        <w:t>администрация с.п.Кахун</w:t>
      </w:r>
      <w:r w:rsidRPr="00DE72B9">
        <w:rPr>
          <w:rStyle w:val="markedcontent"/>
          <w:rFonts w:ascii="Times New Roman" w:hAnsi="Times New Roman" w:cs="Times New Roman"/>
          <w:sz w:val="24"/>
          <w:szCs w:val="24"/>
        </w:rPr>
        <w:t xml:space="preserve"> проводит публичные слушания по проект</w:t>
      </w:r>
      <w:r w:rsidR="00C52A75">
        <w:rPr>
          <w:rStyle w:val="markedcontent"/>
          <w:rFonts w:ascii="Times New Roman" w:hAnsi="Times New Roman" w:cs="Times New Roman"/>
          <w:sz w:val="24"/>
          <w:szCs w:val="24"/>
        </w:rPr>
        <w:t>у</w:t>
      </w:r>
      <w:r w:rsidRPr="00DE72B9">
        <w:rPr>
          <w:rStyle w:val="markedcontent"/>
          <w:rFonts w:ascii="Times New Roman" w:hAnsi="Times New Roman" w:cs="Times New Roman"/>
          <w:sz w:val="24"/>
          <w:szCs w:val="24"/>
        </w:rPr>
        <w:t xml:space="preserve"> решени</w:t>
      </w:r>
      <w:r w:rsidR="00C52A75">
        <w:rPr>
          <w:rStyle w:val="markedcontent"/>
          <w:rFonts w:ascii="Times New Roman" w:hAnsi="Times New Roman" w:cs="Times New Roman"/>
          <w:sz w:val="24"/>
          <w:szCs w:val="24"/>
        </w:rPr>
        <w:t>я</w:t>
      </w:r>
      <w:r w:rsidRPr="00DE72B9">
        <w:rPr>
          <w:rStyle w:val="markedcontent"/>
          <w:rFonts w:ascii="Times New Roman" w:hAnsi="Times New Roman" w:cs="Times New Roman"/>
          <w:sz w:val="24"/>
          <w:szCs w:val="24"/>
        </w:rPr>
        <w:t xml:space="preserve"> о</w:t>
      </w:r>
      <w:r w:rsidR="00C52A7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E72B9">
        <w:rPr>
          <w:rStyle w:val="markedcontent"/>
          <w:rFonts w:ascii="Times New Roman" w:hAnsi="Times New Roman" w:cs="Times New Roman"/>
          <w:sz w:val="24"/>
          <w:szCs w:val="24"/>
        </w:rPr>
        <w:t>предоставлении разрешения на отклонение от предельных параметров разрешенного</w:t>
      </w:r>
      <w:r w:rsidR="00C52A7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E72B9">
        <w:rPr>
          <w:rStyle w:val="markedcontent"/>
          <w:rFonts w:ascii="Times New Roman" w:hAnsi="Times New Roman" w:cs="Times New Roman"/>
          <w:sz w:val="24"/>
          <w:szCs w:val="24"/>
        </w:rPr>
        <w:t>строительства: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DE72B9">
        <w:rPr>
          <w:rFonts w:ascii="Times New Roman" w:hAnsi="Times New Roman" w:cs="Times New Roman"/>
          <w:sz w:val="24"/>
          <w:szCs w:val="24"/>
        </w:rPr>
        <w:br/>
      </w:r>
      <w:r w:rsidRPr="00DE72B9">
        <w:rPr>
          <w:rStyle w:val="markedcontent"/>
          <w:rFonts w:ascii="Times New Roman" w:hAnsi="Times New Roman" w:cs="Times New Roman"/>
          <w:sz w:val="24"/>
          <w:szCs w:val="24"/>
        </w:rPr>
        <w:t>- предоставление разрешения на отклонение от предельных параметров</w:t>
      </w:r>
      <w:r w:rsidRPr="00DE72B9">
        <w:rPr>
          <w:rFonts w:ascii="Times New Roman" w:hAnsi="Times New Roman" w:cs="Times New Roman"/>
          <w:sz w:val="24"/>
          <w:szCs w:val="24"/>
        </w:rPr>
        <w:br/>
      </w:r>
      <w:r w:rsidRPr="00DE72B9">
        <w:rPr>
          <w:rStyle w:val="markedcontent"/>
          <w:rFonts w:ascii="Times New Roman" w:hAnsi="Times New Roman" w:cs="Times New Roman"/>
          <w:sz w:val="24"/>
          <w:szCs w:val="24"/>
        </w:rPr>
        <w:t>разрешенного строительства,</w:t>
      </w:r>
      <w:r w:rsidR="00C52A7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E72B9">
        <w:rPr>
          <w:rStyle w:val="markedcontent"/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="00C52A75">
        <w:rPr>
          <w:rStyle w:val="markedcontent"/>
          <w:rFonts w:ascii="Times New Roman" w:hAnsi="Times New Roman" w:cs="Times New Roman"/>
          <w:sz w:val="24"/>
          <w:szCs w:val="24"/>
        </w:rPr>
        <w:t>КБР</w:t>
      </w:r>
      <w:r w:rsidRPr="00DE72B9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="00C52A75">
        <w:rPr>
          <w:rStyle w:val="markedcontent"/>
          <w:rFonts w:ascii="Times New Roman" w:hAnsi="Times New Roman" w:cs="Times New Roman"/>
          <w:sz w:val="24"/>
          <w:szCs w:val="24"/>
        </w:rPr>
        <w:t>Урванский район</w:t>
      </w:r>
      <w:r w:rsidRPr="00DE72B9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C52A75">
        <w:rPr>
          <w:rStyle w:val="markedcontent"/>
          <w:rFonts w:ascii="Times New Roman" w:hAnsi="Times New Roman" w:cs="Times New Roman"/>
          <w:sz w:val="24"/>
          <w:szCs w:val="24"/>
        </w:rPr>
        <w:t xml:space="preserve"> с.Кахун,</w:t>
      </w:r>
      <w:r w:rsidRPr="00DE72B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C52A75">
        <w:rPr>
          <w:rStyle w:val="markedcontent"/>
          <w:rFonts w:ascii="Times New Roman" w:hAnsi="Times New Roman" w:cs="Times New Roman"/>
          <w:sz w:val="24"/>
          <w:szCs w:val="24"/>
        </w:rPr>
        <w:t>в черте населенного пункта</w:t>
      </w:r>
      <w:r w:rsidRPr="00DE72B9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C52A7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E72B9">
        <w:rPr>
          <w:rStyle w:val="markedcontent"/>
          <w:rFonts w:ascii="Times New Roman" w:hAnsi="Times New Roman" w:cs="Times New Roman"/>
          <w:sz w:val="24"/>
          <w:szCs w:val="24"/>
        </w:rPr>
        <w:t xml:space="preserve">кадастровый номер </w:t>
      </w:r>
      <w:r w:rsidR="00C52A75">
        <w:rPr>
          <w:rStyle w:val="markedcontent"/>
          <w:rFonts w:ascii="Times New Roman" w:hAnsi="Times New Roman" w:cs="Times New Roman"/>
          <w:sz w:val="24"/>
          <w:szCs w:val="24"/>
        </w:rPr>
        <w:t>07:07:</w:t>
      </w:r>
      <w:r w:rsidRPr="00DE72B9">
        <w:rPr>
          <w:rStyle w:val="markedcontent"/>
          <w:rFonts w:ascii="Times New Roman" w:hAnsi="Times New Roman" w:cs="Times New Roman"/>
          <w:sz w:val="24"/>
          <w:szCs w:val="24"/>
        </w:rPr>
        <w:t>0</w:t>
      </w:r>
      <w:r w:rsidR="00C52A75">
        <w:rPr>
          <w:rStyle w:val="markedcontent"/>
          <w:rFonts w:ascii="Times New Roman" w:hAnsi="Times New Roman" w:cs="Times New Roman"/>
          <w:sz w:val="24"/>
          <w:szCs w:val="24"/>
        </w:rPr>
        <w:t>5</w:t>
      </w:r>
      <w:r w:rsidRPr="00DE72B9">
        <w:rPr>
          <w:rStyle w:val="markedcontent"/>
          <w:rFonts w:ascii="Times New Roman" w:hAnsi="Times New Roman" w:cs="Times New Roman"/>
          <w:sz w:val="24"/>
          <w:szCs w:val="24"/>
        </w:rPr>
        <w:t>0</w:t>
      </w:r>
      <w:r w:rsidR="00C52A75">
        <w:rPr>
          <w:rStyle w:val="markedcontent"/>
          <w:rFonts w:ascii="Times New Roman" w:hAnsi="Times New Roman" w:cs="Times New Roman"/>
          <w:sz w:val="24"/>
          <w:szCs w:val="24"/>
        </w:rPr>
        <w:t>0048</w:t>
      </w:r>
      <w:r w:rsidRPr="00DE72B9"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="00C52A75">
        <w:rPr>
          <w:rStyle w:val="markedcontent"/>
          <w:rFonts w:ascii="Times New Roman" w:hAnsi="Times New Roman" w:cs="Times New Roman"/>
          <w:sz w:val="24"/>
          <w:szCs w:val="24"/>
        </w:rPr>
        <w:t>181.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DE72B9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</w:t>
      </w:r>
      <w:r w:rsidRPr="00DE72B9">
        <w:rPr>
          <w:rStyle w:val="markedcontent"/>
          <w:rFonts w:ascii="Times New Roman" w:hAnsi="Times New Roman" w:cs="Times New Roman"/>
          <w:sz w:val="24"/>
          <w:szCs w:val="24"/>
        </w:rPr>
        <w:t>Информация о проектах, подлежащих рассмотрению на публичных</w:t>
      </w:r>
      <w:r w:rsidRPr="00DE72B9">
        <w:rPr>
          <w:rFonts w:ascii="Times New Roman" w:hAnsi="Times New Roman" w:cs="Times New Roman"/>
          <w:sz w:val="24"/>
          <w:szCs w:val="24"/>
        </w:rPr>
        <w:br/>
      </w:r>
      <w:r w:rsidRPr="00DE72B9">
        <w:rPr>
          <w:rStyle w:val="markedcontent"/>
          <w:rFonts w:ascii="Times New Roman" w:hAnsi="Times New Roman" w:cs="Times New Roman"/>
          <w:sz w:val="24"/>
          <w:szCs w:val="24"/>
        </w:rPr>
        <w:t>слушаниях, и перечень информационных материалов к такому проекту:</w:t>
      </w:r>
      <w:r w:rsidRPr="00DE72B9">
        <w:rPr>
          <w:rFonts w:ascii="Times New Roman" w:hAnsi="Times New Roman" w:cs="Times New Roman"/>
          <w:sz w:val="24"/>
          <w:szCs w:val="24"/>
        </w:rPr>
        <w:br/>
      </w:r>
      <w:r w:rsidRPr="00DE72B9">
        <w:rPr>
          <w:rStyle w:val="markedcontent"/>
          <w:rFonts w:ascii="Times New Roman" w:hAnsi="Times New Roman" w:cs="Times New Roman"/>
          <w:sz w:val="24"/>
          <w:szCs w:val="24"/>
        </w:rPr>
        <w:t>Проекты решений о предоставлении разрешения на отклонение от предельных</w:t>
      </w:r>
      <w:r w:rsidRPr="00DE72B9">
        <w:rPr>
          <w:rFonts w:ascii="Times New Roman" w:hAnsi="Times New Roman" w:cs="Times New Roman"/>
          <w:sz w:val="24"/>
          <w:szCs w:val="24"/>
        </w:rPr>
        <w:br/>
      </w:r>
      <w:r w:rsidRPr="00DE72B9">
        <w:rPr>
          <w:rStyle w:val="markedcontent"/>
          <w:rFonts w:ascii="Times New Roman" w:hAnsi="Times New Roman" w:cs="Times New Roman"/>
          <w:sz w:val="24"/>
          <w:szCs w:val="24"/>
        </w:rPr>
        <w:t>параметров разрешенного строительства, реконструкции объектов капитального</w:t>
      </w:r>
      <w:r w:rsidRPr="00DE72B9">
        <w:rPr>
          <w:rFonts w:ascii="Times New Roman" w:hAnsi="Times New Roman" w:cs="Times New Roman"/>
          <w:sz w:val="24"/>
          <w:szCs w:val="24"/>
        </w:rPr>
        <w:br/>
      </w:r>
      <w:r w:rsidRPr="00DE72B9">
        <w:rPr>
          <w:rStyle w:val="markedcontent"/>
          <w:rFonts w:ascii="Times New Roman" w:hAnsi="Times New Roman" w:cs="Times New Roman"/>
          <w:sz w:val="24"/>
          <w:szCs w:val="24"/>
        </w:rPr>
        <w:t>строительства и информационные материалы к ним размещены на официальном сайте</w:t>
      </w:r>
      <w:r w:rsidRPr="00DE72B9">
        <w:rPr>
          <w:rFonts w:ascii="Times New Roman" w:hAnsi="Times New Roman" w:cs="Times New Roman"/>
          <w:sz w:val="24"/>
          <w:szCs w:val="24"/>
        </w:rPr>
        <w:br/>
      </w:r>
      <w:r w:rsidRPr="00DE72B9">
        <w:rPr>
          <w:rStyle w:val="markedcontent"/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52A75">
        <w:rPr>
          <w:rStyle w:val="markedcontent"/>
          <w:rFonts w:ascii="Times New Roman" w:hAnsi="Times New Roman" w:cs="Times New Roman"/>
          <w:sz w:val="24"/>
          <w:szCs w:val="24"/>
        </w:rPr>
        <w:t>с.п.Кахун</w:t>
      </w:r>
      <w:r w:rsidRPr="00DE72B9">
        <w:rPr>
          <w:rStyle w:val="markedcontent"/>
          <w:rFonts w:ascii="Times New Roman" w:hAnsi="Times New Roman" w:cs="Times New Roman"/>
          <w:sz w:val="24"/>
          <w:szCs w:val="24"/>
        </w:rPr>
        <w:t xml:space="preserve"> и </w:t>
      </w:r>
      <w:r w:rsidR="00C52A75">
        <w:rPr>
          <w:rStyle w:val="markedcontent"/>
          <w:rFonts w:ascii="Times New Roman" w:hAnsi="Times New Roman" w:cs="Times New Roman"/>
          <w:sz w:val="24"/>
          <w:szCs w:val="24"/>
        </w:rPr>
        <w:t>на информационном стенде</w:t>
      </w:r>
      <w:r w:rsidRPr="00DE72B9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DE72B9">
        <w:rPr>
          <w:rFonts w:ascii="Times New Roman" w:hAnsi="Times New Roman" w:cs="Times New Roman"/>
          <w:sz w:val="24"/>
          <w:szCs w:val="24"/>
        </w:rPr>
        <w:br/>
      </w:r>
      <w:r w:rsidRPr="00DE72B9">
        <w:rPr>
          <w:rStyle w:val="markedcontent"/>
          <w:rFonts w:ascii="Times New Roman" w:hAnsi="Times New Roman" w:cs="Times New Roman"/>
          <w:sz w:val="24"/>
          <w:szCs w:val="24"/>
        </w:rPr>
        <w:t>Информация о порядке и сроках проведения публичных слушаний по</w:t>
      </w:r>
      <w:r w:rsidRPr="00DE72B9">
        <w:rPr>
          <w:rFonts w:ascii="Times New Roman" w:hAnsi="Times New Roman" w:cs="Times New Roman"/>
          <w:sz w:val="24"/>
          <w:szCs w:val="24"/>
        </w:rPr>
        <w:br/>
      </w:r>
      <w:r w:rsidRPr="00DE72B9">
        <w:rPr>
          <w:rStyle w:val="markedcontent"/>
          <w:rFonts w:ascii="Times New Roman" w:hAnsi="Times New Roman" w:cs="Times New Roman"/>
          <w:sz w:val="24"/>
          <w:szCs w:val="24"/>
        </w:rPr>
        <w:t>проекту, подлежащему рассмотрению на публичных слушаниях: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DE72B9">
        <w:rPr>
          <w:rFonts w:ascii="Times New Roman" w:hAnsi="Times New Roman" w:cs="Times New Roman"/>
          <w:sz w:val="24"/>
          <w:szCs w:val="24"/>
        </w:rPr>
        <w:br/>
      </w:r>
      <w:r w:rsidRPr="00DE72B9">
        <w:rPr>
          <w:rStyle w:val="markedcontent"/>
          <w:rFonts w:ascii="Times New Roman" w:hAnsi="Times New Roman" w:cs="Times New Roman"/>
          <w:sz w:val="24"/>
          <w:szCs w:val="24"/>
        </w:rPr>
        <w:t xml:space="preserve">Дата начала публичных слушаний – </w:t>
      </w:r>
      <w:r w:rsidR="00E43AE5">
        <w:rPr>
          <w:rStyle w:val="markedcontent"/>
          <w:rFonts w:ascii="Times New Roman" w:hAnsi="Times New Roman" w:cs="Times New Roman"/>
          <w:sz w:val="24"/>
          <w:szCs w:val="24"/>
        </w:rPr>
        <w:t>15</w:t>
      </w:r>
      <w:r w:rsidR="00C52A75">
        <w:rPr>
          <w:rStyle w:val="markedcontent"/>
          <w:rFonts w:ascii="Times New Roman" w:hAnsi="Times New Roman" w:cs="Times New Roman"/>
          <w:sz w:val="24"/>
          <w:szCs w:val="24"/>
        </w:rPr>
        <w:t xml:space="preserve"> августа</w:t>
      </w:r>
      <w:r w:rsidRPr="00DE72B9">
        <w:rPr>
          <w:rStyle w:val="markedcontent"/>
          <w:rFonts w:ascii="Times New Roman" w:hAnsi="Times New Roman" w:cs="Times New Roman"/>
          <w:sz w:val="24"/>
          <w:szCs w:val="24"/>
        </w:rPr>
        <w:t xml:space="preserve"> 20</w:t>
      </w:r>
      <w:r w:rsidR="00C52A75">
        <w:rPr>
          <w:rStyle w:val="markedcontent"/>
          <w:rFonts w:ascii="Times New Roman" w:hAnsi="Times New Roman" w:cs="Times New Roman"/>
          <w:sz w:val="24"/>
          <w:szCs w:val="24"/>
        </w:rPr>
        <w:t>22</w:t>
      </w:r>
      <w:r w:rsidRPr="00DE72B9">
        <w:rPr>
          <w:rStyle w:val="markedcontent"/>
          <w:rFonts w:ascii="Times New Roman" w:hAnsi="Times New Roman" w:cs="Times New Roman"/>
          <w:sz w:val="24"/>
          <w:szCs w:val="24"/>
        </w:rPr>
        <w:t xml:space="preserve"> года.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DE72B9">
        <w:rPr>
          <w:rFonts w:ascii="Times New Roman" w:hAnsi="Times New Roman" w:cs="Times New Roman"/>
          <w:sz w:val="24"/>
          <w:szCs w:val="24"/>
        </w:rPr>
        <w:br/>
      </w:r>
      <w:r w:rsidRPr="00DE72B9">
        <w:rPr>
          <w:rStyle w:val="markedcontent"/>
          <w:rFonts w:ascii="Times New Roman" w:hAnsi="Times New Roman" w:cs="Times New Roman"/>
          <w:sz w:val="24"/>
          <w:szCs w:val="24"/>
        </w:rPr>
        <w:t xml:space="preserve">Дата проведения собрания участников публичных слушаний </w:t>
      </w:r>
      <w:r w:rsidR="00C52A75">
        <w:rPr>
          <w:rStyle w:val="markedcontent"/>
          <w:rFonts w:ascii="Times New Roman" w:hAnsi="Times New Roman" w:cs="Times New Roman"/>
          <w:sz w:val="24"/>
          <w:szCs w:val="24"/>
        </w:rPr>
        <w:t>–</w:t>
      </w:r>
      <w:r w:rsidRPr="00DE72B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43AE5">
        <w:rPr>
          <w:rStyle w:val="markedcontent"/>
          <w:rFonts w:ascii="Times New Roman" w:hAnsi="Times New Roman" w:cs="Times New Roman"/>
          <w:sz w:val="24"/>
          <w:szCs w:val="24"/>
        </w:rPr>
        <w:t>29 августа</w:t>
      </w:r>
      <w:r w:rsidRPr="00DE72B9">
        <w:rPr>
          <w:rStyle w:val="markedcontent"/>
          <w:rFonts w:ascii="Times New Roman" w:hAnsi="Times New Roman" w:cs="Times New Roman"/>
          <w:sz w:val="24"/>
          <w:szCs w:val="24"/>
        </w:rPr>
        <w:t xml:space="preserve"> 20</w:t>
      </w:r>
      <w:r w:rsidR="00C52A75">
        <w:rPr>
          <w:rStyle w:val="markedcontent"/>
          <w:rFonts w:ascii="Times New Roman" w:hAnsi="Times New Roman" w:cs="Times New Roman"/>
          <w:sz w:val="24"/>
          <w:szCs w:val="24"/>
        </w:rPr>
        <w:t>22</w:t>
      </w:r>
      <w:r w:rsidRPr="00DE72B9">
        <w:rPr>
          <w:rStyle w:val="markedcontent"/>
          <w:rFonts w:ascii="Times New Roman" w:hAnsi="Times New Roman" w:cs="Times New Roman"/>
          <w:sz w:val="24"/>
          <w:szCs w:val="24"/>
        </w:rPr>
        <w:t xml:space="preserve"> года.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DE72B9">
        <w:rPr>
          <w:rFonts w:ascii="Times New Roman" w:hAnsi="Times New Roman" w:cs="Times New Roman"/>
          <w:sz w:val="24"/>
          <w:szCs w:val="24"/>
        </w:rPr>
        <w:br/>
      </w:r>
      <w:r w:rsidRPr="00DE72B9">
        <w:rPr>
          <w:rStyle w:val="markedcontent"/>
          <w:rFonts w:ascii="Times New Roman" w:hAnsi="Times New Roman" w:cs="Times New Roman"/>
          <w:sz w:val="24"/>
          <w:szCs w:val="24"/>
        </w:rPr>
        <w:t>Время проведения собрания участников публичных слушаний - 11ч. 00м.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DE72B9">
        <w:rPr>
          <w:rFonts w:ascii="Times New Roman" w:hAnsi="Times New Roman" w:cs="Times New Roman"/>
          <w:sz w:val="24"/>
          <w:szCs w:val="24"/>
        </w:rPr>
        <w:br/>
      </w:r>
      <w:r w:rsidRPr="00DE72B9">
        <w:rPr>
          <w:rStyle w:val="markedcontent"/>
          <w:rFonts w:ascii="Times New Roman" w:hAnsi="Times New Roman" w:cs="Times New Roman"/>
          <w:sz w:val="24"/>
          <w:szCs w:val="24"/>
        </w:rPr>
        <w:t xml:space="preserve">Место проведения собрания участников публичных слушаний </w:t>
      </w:r>
      <w:r w:rsidR="00C52A75">
        <w:rPr>
          <w:rStyle w:val="markedcontent"/>
          <w:rFonts w:ascii="Times New Roman" w:hAnsi="Times New Roman" w:cs="Times New Roman"/>
          <w:sz w:val="24"/>
          <w:szCs w:val="24"/>
        </w:rPr>
        <w:t>–</w:t>
      </w:r>
      <w:r w:rsidRPr="00DE72B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C52A75">
        <w:rPr>
          <w:rStyle w:val="markedcontent"/>
          <w:rFonts w:ascii="Times New Roman" w:hAnsi="Times New Roman" w:cs="Times New Roman"/>
          <w:sz w:val="24"/>
          <w:szCs w:val="24"/>
        </w:rPr>
        <w:t>с.Кахун</w:t>
      </w:r>
      <w:r w:rsidRPr="00DE72B9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DE72B9">
        <w:rPr>
          <w:rFonts w:ascii="Times New Roman" w:hAnsi="Times New Roman" w:cs="Times New Roman"/>
          <w:sz w:val="24"/>
          <w:szCs w:val="24"/>
        </w:rPr>
        <w:br/>
      </w:r>
      <w:r w:rsidR="00C52A75">
        <w:rPr>
          <w:rStyle w:val="markedcontent"/>
          <w:rFonts w:ascii="Times New Roman" w:hAnsi="Times New Roman" w:cs="Times New Roman"/>
          <w:sz w:val="24"/>
          <w:szCs w:val="24"/>
        </w:rPr>
        <w:t>ул.Шибзухова, 160</w:t>
      </w:r>
      <w:r w:rsidRPr="00DE72B9">
        <w:rPr>
          <w:rStyle w:val="markedcontent"/>
          <w:rFonts w:ascii="Times New Roman" w:hAnsi="Times New Roman" w:cs="Times New Roman"/>
          <w:sz w:val="24"/>
          <w:szCs w:val="24"/>
        </w:rPr>
        <w:t xml:space="preserve">, актовый зал администрации </w:t>
      </w:r>
      <w:r w:rsidR="00C52A75">
        <w:rPr>
          <w:rStyle w:val="markedcontent"/>
          <w:rFonts w:ascii="Times New Roman" w:hAnsi="Times New Roman" w:cs="Times New Roman"/>
          <w:sz w:val="24"/>
          <w:szCs w:val="24"/>
        </w:rPr>
        <w:t>с.Кахун</w:t>
      </w:r>
      <w:r w:rsidRPr="00DE72B9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C52A75">
        <w:rPr>
          <w:rStyle w:val="markedcontent"/>
          <w:rFonts w:ascii="Times New Roman" w:hAnsi="Times New Roman" w:cs="Times New Roman"/>
          <w:sz w:val="24"/>
          <w:szCs w:val="24"/>
        </w:rPr>
        <w:tab/>
        <w:t xml:space="preserve"> </w:t>
      </w:r>
      <w:r w:rsidRPr="00DE72B9">
        <w:rPr>
          <w:rFonts w:ascii="Times New Roman" w:hAnsi="Times New Roman" w:cs="Times New Roman"/>
          <w:sz w:val="24"/>
          <w:szCs w:val="24"/>
        </w:rPr>
        <w:br/>
      </w:r>
      <w:r w:rsidRPr="00DE72B9">
        <w:rPr>
          <w:rStyle w:val="markedcontent"/>
          <w:rFonts w:ascii="Times New Roman" w:hAnsi="Times New Roman" w:cs="Times New Roman"/>
          <w:sz w:val="24"/>
          <w:szCs w:val="24"/>
        </w:rPr>
        <w:t>Информация о порядке, сроке и форме внесения участниками общественных</w:t>
      </w:r>
      <w:r w:rsidRPr="00DE72B9">
        <w:rPr>
          <w:rFonts w:ascii="Times New Roman" w:hAnsi="Times New Roman" w:cs="Times New Roman"/>
          <w:sz w:val="24"/>
          <w:szCs w:val="24"/>
        </w:rPr>
        <w:br/>
      </w:r>
      <w:r w:rsidRPr="00DE72B9">
        <w:rPr>
          <w:rStyle w:val="markedcontent"/>
          <w:rFonts w:ascii="Times New Roman" w:hAnsi="Times New Roman" w:cs="Times New Roman"/>
          <w:sz w:val="24"/>
          <w:szCs w:val="24"/>
        </w:rPr>
        <w:t>обсуждений или публичных слушаний предложений и замечаний, касающихся</w:t>
      </w:r>
      <w:r w:rsidRPr="00DE72B9">
        <w:rPr>
          <w:rFonts w:ascii="Times New Roman" w:hAnsi="Times New Roman" w:cs="Times New Roman"/>
          <w:sz w:val="24"/>
          <w:szCs w:val="24"/>
        </w:rPr>
        <w:br/>
      </w:r>
      <w:r w:rsidRPr="00DE72B9">
        <w:rPr>
          <w:rStyle w:val="markedcontent"/>
          <w:rFonts w:ascii="Times New Roman" w:hAnsi="Times New Roman" w:cs="Times New Roman"/>
          <w:sz w:val="24"/>
          <w:szCs w:val="24"/>
        </w:rPr>
        <w:t>проекта, подлежащего рассмотрению публичны</w:t>
      </w:r>
      <w:bookmarkStart w:id="0" w:name="_GoBack"/>
      <w:bookmarkEnd w:id="0"/>
      <w:r w:rsidRPr="00DE72B9">
        <w:rPr>
          <w:rStyle w:val="markedcontent"/>
          <w:rFonts w:ascii="Times New Roman" w:hAnsi="Times New Roman" w:cs="Times New Roman"/>
          <w:sz w:val="24"/>
          <w:szCs w:val="24"/>
        </w:rPr>
        <w:t>х слушаниях: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DE72B9">
        <w:rPr>
          <w:rFonts w:ascii="Times New Roman" w:hAnsi="Times New Roman" w:cs="Times New Roman"/>
          <w:sz w:val="24"/>
          <w:szCs w:val="24"/>
        </w:rPr>
        <w:br/>
      </w:r>
      <w:r w:rsidRPr="00DE72B9">
        <w:rPr>
          <w:rStyle w:val="markedcontent"/>
          <w:rFonts w:ascii="Times New Roman" w:hAnsi="Times New Roman" w:cs="Times New Roman"/>
          <w:sz w:val="24"/>
          <w:szCs w:val="24"/>
        </w:rPr>
        <w:t>Предложения и замечания участников публичных слушаний принимаются с</w:t>
      </w:r>
      <w:r w:rsidRPr="00DE72B9">
        <w:rPr>
          <w:rFonts w:ascii="Times New Roman" w:hAnsi="Times New Roman" w:cs="Times New Roman"/>
          <w:sz w:val="24"/>
          <w:szCs w:val="24"/>
        </w:rPr>
        <w:br/>
      </w:r>
      <w:r w:rsidR="00E43AE5">
        <w:rPr>
          <w:rStyle w:val="markedcontent"/>
          <w:rFonts w:ascii="Times New Roman" w:hAnsi="Times New Roman" w:cs="Times New Roman"/>
          <w:sz w:val="24"/>
          <w:szCs w:val="24"/>
        </w:rPr>
        <w:t>15</w:t>
      </w:r>
      <w:r w:rsidR="00C52A75">
        <w:rPr>
          <w:rStyle w:val="markedcontent"/>
          <w:rFonts w:ascii="Times New Roman" w:hAnsi="Times New Roman" w:cs="Times New Roman"/>
          <w:sz w:val="24"/>
          <w:szCs w:val="24"/>
        </w:rPr>
        <w:t>.08</w:t>
      </w:r>
      <w:r w:rsidRPr="00DE72B9">
        <w:rPr>
          <w:rStyle w:val="markedcontent"/>
          <w:rFonts w:ascii="Times New Roman" w:hAnsi="Times New Roman" w:cs="Times New Roman"/>
          <w:sz w:val="24"/>
          <w:szCs w:val="24"/>
        </w:rPr>
        <w:t>.20</w:t>
      </w:r>
      <w:r w:rsidR="00C52A75">
        <w:rPr>
          <w:rStyle w:val="markedcontent"/>
          <w:rFonts w:ascii="Times New Roman" w:hAnsi="Times New Roman" w:cs="Times New Roman"/>
          <w:sz w:val="24"/>
          <w:szCs w:val="24"/>
        </w:rPr>
        <w:t>22</w:t>
      </w:r>
      <w:r w:rsidRPr="00DE72B9">
        <w:rPr>
          <w:rStyle w:val="markedcontent"/>
          <w:rFonts w:ascii="Times New Roman" w:hAnsi="Times New Roman" w:cs="Times New Roman"/>
          <w:sz w:val="24"/>
          <w:szCs w:val="24"/>
        </w:rPr>
        <w:t xml:space="preserve"> г до </w:t>
      </w:r>
      <w:r w:rsidR="00E43AE5">
        <w:rPr>
          <w:rStyle w:val="markedcontent"/>
          <w:rFonts w:ascii="Times New Roman" w:hAnsi="Times New Roman" w:cs="Times New Roman"/>
          <w:sz w:val="24"/>
          <w:szCs w:val="24"/>
        </w:rPr>
        <w:t>29.08</w:t>
      </w:r>
      <w:r w:rsidRPr="00DE72B9">
        <w:rPr>
          <w:rStyle w:val="markedcontent"/>
          <w:rFonts w:ascii="Times New Roman" w:hAnsi="Times New Roman" w:cs="Times New Roman"/>
          <w:sz w:val="24"/>
          <w:szCs w:val="24"/>
        </w:rPr>
        <w:t>.20</w:t>
      </w:r>
      <w:r w:rsidR="00C52A75">
        <w:rPr>
          <w:rStyle w:val="markedcontent"/>
          <w:rFonts w:ascii="Times New Roman" w:hAnsi="Times New Roman" w:cs="Times New Roman"/>
          <w:sz w:val="24"/>
          <w:szCs w:val="24"/>
        </w:rPr>
        <w:t>22</w:t>
      </w:r>
      <w:r w:rsidRPr="00DE72B9">
        <w:rPr>
          <w:rStyle w:val="markedcontent"/>
          <w:rFonts w:ascii="Times New Roman" w:hAnsi="Times New Roman" w:cs="Times New Roman"/>
          <w:sz w:val="24"/>
          <w:szCs w:val="24"/>
        </w:rPr>
        <w:t xml:space="preserve"> г.</w:t>
      </w:r>
    </w:p>
    <w:sectPr w:rsidR="00DE72B9" w:rsidRPr="00DE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2B9"/>
    <w:rsid w:val="004628FB"/>
    <w:rsid w:val="00AB7B89"/>
    <w:rsid w:val="00C52A75"/>
    <w:rsid w:val="00DE72B9"/>
    <w:rsid w:val="00E146A9"/>
    <w:rsid w:val="00E43AE5"/>
    <w:rsid w:val="00F6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B4D88"/>
  <w15:chartTrackingRefBased/>
  <w15:docId w15:val="{2B269DF0-2830-4EC4-B1C1-0FA4165C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DE72B9"/>
  </w:style>
  <w:style w:type="paragraph" w:styleId="a3">
    <w:name w:val="Balloon Text"/>
    <w:basedOn w:val="a"/>
    <w:link w:val="a4"/>
    <w:uiPriority w:val="99"/>
    <w:semiHidden/>
    <w:unhideWhenUsed/>
    <w:rsid w:val="00C52A7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2A7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2022-08-15T07:44:00Z</cp:lastPrinted>
  <dcterms:created xsi:type="dcterms:W3CDTF">2022-08-15T07:44:00Z</dcterms:created>
  <dcterms:modified xsi:type="dcterms:W3CDTF">2022-08-15T07:44:00Z</dcterms:modified>
</cp:coreProperties>
</file>